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u w:val="single"/>
          <w:shd w:fill="auto" w:val="clear"/>
        </w:rPr>
        <w:t xml:space="preserve">Cover</w:t>
        <w:br/>
      </w:r>
      <w:r>
        <w:rPr>
          <w:rFonts w:ascii="Arial" w:hAnsi="Arial" w:cs="Arial" w:eastAsia="Arial"/>
          <w:color w:val="auto"/>
          <w:spacing w:val="0"/>
          <w:position w:val="0"/>
          <w:sz w:val="24"/>
          <w:shd w:fill="auto" w:val="clear"/>
        </w:rPr>
        <w:br/>
        <w:t xml:space="preserve">Owner's Manual</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u w:val="single"/>
          <w:shd w:fill="auto" w:val="clear"/>
        </w:rPr>
        <w:t xml:space="preserve">Page 1</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Cautions, Disclaimers &amp; Warnings (Read before use)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First Time Use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Examine box contents to ensure all included parts are in good condition, not damaged from shipping.  Check glass parts for cracks or breakage.  Packaging materials, bags, &amp; small parts may pose a choking hazard.  Keep out of reach/use from children, minors and pets.  To burn off any residues from packaging, turn on the unit, set the temperature to 220° C, and let the unit heat for 5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10 minutes.</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Warning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Hot Parts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Handle hot parts and glass parts with care.  Allow heating unit and hot parts to cool before handling, storing or placing on any surface where damage from hot parts can occur.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Parts are made from strong scientific quality borosilicate glass, but all borosilicate glass is breakable so handle with care and caution.  Avoid tapping on hard surfaces to prevent cracking and breaking.  If glass is dropped or sustains an impact, examine for cracking, chipping and weakness before use. Do not expose hot glass parts to cold water or extreme temperature change as this may result in cracking/breaking.</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Product contains electrical and delicate parts -- do not drop.  If damaged do not operate.  To protect/prevent against electric shock/fire never immerse or operate the product in or around any water/liquids.  Do not stick or pour anything in the unit or place near flammable material.  Do not store/operate/expose the unit and contents to extreme temperatures.  Do not open the unit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doing so may cause electric shock and unauthorized service may void the warranty.</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Do not yank or twist the cord to unplug.  To disconnect, turn the unit off and remove/unplug the cord by gripping the plug body and pulling it from the outlet.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Do not let the cord hang over the edge of tables/counters, or touch hot surfaces.  The unit should be situated safely so the cord cannot be pulled on or tripped over. If an extension cord is needed make sure to use a grounded three prong power cord (grounding-type 3-wire cord).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Do not leave the unit turned on and left unattended.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u w:val="single"/>
          <w:shd w:fill="auto" w:val="clear"/>
        </w:rPr>
        <w:t xml:space="preserve">Page 2</w:t>
        <w:br/>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Cautions, Disclaimers &amp; Warnings (Continued)</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information contained in this manual is an aid in understanding the various theories and practices, preparation and uses, and does not represent an endorsement or guarantee the efficacy or use of its preparation.  This information is not intended in any way to replace or supersede professional consultations.</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information contained herein is for instructional and cautionary purposes only.  In no way is the information contained herein intended to be a medical or prescriptive guide or to be used for diagnosing or treating a health problem, condition or disease.  It is the users responsibility to consult a Physician or Medical Professional.  This product is not licensed as a medical device, use unit only for its intended use.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Safety Certifications</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Equipped for worldwide use with an input capacity of 110-240V and international safety certifications.</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u w:val="single"/>
          <w:shd w:fill="auto" w:val="clear"/>
        </w:rPr>
        <w:t xml:space="preserve">Page 3</w:t>
      </w:r>
      <w:r>
        <w:rPr>
          <w:rFonts w:ascii="Arial" w:hAnsi="Arial" w:cs="Arial" w:eastAsia="Arial"/>
          <w:color w:val="auto"/>
          <w:spacing w:val="0"/>
          <w:position w:val="0"/>
          <w:sz w:val="24"/>
          <w:shd w:fill="auto" w:val="clear"/>
        </w:rPr>
        <w:br/>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Limitation of Liability (Read before use)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Failure to read or follow instructions, improper or careless use may lead to personal injury.  Arizer and affiliated companies will not assume any liability for injury or damage resulting from the use or misuse of this device.  Due to the fragility and nature of glass Arizer and affiliated companies are not responsible for cuts or injuries sustained from breakage.  Arizer and affiliated companies are not liable for injuries or burns associated from touching hot parts. Arizer and affiliated companies are not liable for failures to comply with these warnings and safety guidelines. If you do not agree with these conditions return the product immediately before use.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This product is intended for use with the botanicals described herein -- Arizer and affiliated companies are not liable for use with other than those botanicals described herein.  Company’s liabilities for damages in connection with the product and its parts shall not exceed the purchase price of the product.</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IMPORTANT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Obey local laws.  Not all essential oils, botanicals and herbs are legal for use in every Country or State.  Check your Local, State, Federal and Importation laws before ordering botanicals.  This device is meant for legal use only. </w:t>
        <w:br/>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u w:val="single"/>
          <w:shd w:fill="auto" w:val="clear"/>
        </w:rPr>
        <w:t xml:space="preserve">Page 4</w:t>
      </w:r>
      <w:r>
        <w:rPr>
          <w:rFonts w:ascii="Arial" w:hAnsi="Arial" w:cs="Arial" w:eastAsia="Arial"/>
          <w:color w:val="auto"/>
          <w:spacing w:val="0"/>
          <w:position w:val="0"/>
          <w:sz w:val="24"/>
          <w:shd w:fill="auto" w:val="clear"/>
        </w:rPr>
        <w:br/>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What’s Included</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36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x V-Tower Multi-Purpose Heater</w:t>
      </w:r>
    </w:p>
    <w:p>
      <w:pPr>
        <w:spacing w:before="0" w:after="0" w:line="240"/>
        <w:ind w:right="0" w:left="36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x Power Adapter</w:t>
      </w:r>
    </w:p>
    <w:p>
      <w:pPr>
        <w:spacing w:before="0" w:after="0" w:line="240"/>
        <w:ind w:right="0" w:left="36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x Glass Cyclone Bowl</w:t>
      </w:r>
    </w:p>
    <w:p>
      <w:pPr>
        <w:spacing w:before="0" w:after="0" w:line="240"/>
        <w:ind w:right="0" w:left="36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x Glass Aromatherapy Dish</w:t>
      </w:r>
    </w:p>
    <w:p>
      <w:pPr>
        <w:spacing w:before="0" w:after="0" w:line="240"/>
        <w:ind w:right="0" w:left="36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x Glass Stirring Tool</w:t>
      </w:r>
    </w:p>
    <w:p>
      <w:pPr>
        <w:spacing w:before="0" w:after="0" w:line="240"/>
        <w:ind w:right="0" w:left="36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x 3’ Whip (Silicone)</w:t>
      </w:r>
    </w:p>
    <w:p>
      <w:pPr>
        <w:spacing w:before="0" w:after="0" w:line="240"/>
        <w:ind w:right="0" w:left="36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x Spare Flat Screen</w:t>
      </w:r>
    </w:p>
    <w:p>
      <w:pPr>
        <w:spacing w:before="0" w:after="0" w:line="240"/>
        <w:ind w:right="0" w:left="36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x Spare Dome Screen</w:t>
      </w:r>
    </w:p>
    <w:p>
      <w:pPr>
        <w:spacing w:before="0" w:after="0" w:line="240"/>
        <w:ind w:right="0" w:left="36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x Sample Aromatic Botanicals</w:t>
      </w:r>
    </w:p>
    <w:p>
      <w:pPr>
        <w:spacing w:before="0" w:after="0" w:line="240"/>
        <w:ind w:right="0" w:left="36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x Owner’s Manual</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u w:val="single"/>
          <w:shd w:fill="auto" w:val="clear"/>
        </w:rPr>
        <w:t xml:space="preserve">Page 5</w:t>
      </w:r>
      <w:r>
        <w:rPr>
          <w:rFonts w:ascii="Arial" w:hAnsi="Arial" w:cs="Arial" w:eastAsia="Arial"/>
          <w:color w:val="auto"/>
          <w:spacing w:val="0"/>
          <w:position w:val="0"/>
          <w:sz w:val="24"/>
          <w:shd w:fill="auto" w:val="clear"/>
        </w:rPr>
        <w:br/>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i/>
          <w:color w:val="C0504D"/>
          <w:spacing w:val="0"/>
          <w:position w:val="0"/>
          <w:sz w:val="24"/>
          <w:shd w:fill="auto" w:val="clear"/>
        </w:rPr>
        <w:t xml:space="preserve">[**IMAGE OF CONTROL PANEL**]</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Control Panel consists of the LCD and four buttons: the Power button, the Menu button, and the Up [up arrow image] &amp; Down [down arrow image] Arrow buttons.</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smaller number displayed in the bottom right of the LCD screen is the set temperature and the larger number is the current temperature of the unit.</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Use the “M” button to navigate through the menu and the Up and Down Arrows to select the options. Each function has a matching icon at the top of the display screen:</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i/>
          <w:color w:val="C0504D"/>
          <w:spacing w:val="0"/>
          <w:position w:val="0"/>
          <w:sz w:val="24"/>
          <w:shd w:fill="auto" w:val="clear"/>
        </w:rPr>
        <w:t xml:space="preserve">[audio icon image] </w:t>
      </w:r>
      <w:r>
        <w:rPr>
          <w:rFonts w:ascii="Arial" w:hAnsi="Arial" w:cs="Arial" w:eastAsia="Arial"/>
          <w:color w:val="auto"/>
          <w:spacing w:val="0"/>
          <w:position w:val="0"/>
          <w:sz w:val="24"/>
          <w:shd w:fill="auto" w:val="clear"/>
        </w:rPr>
        <w:t xml:space="preserve">Audio: The Audio / Beep sounds when a button on the Control Panel or the Remote Control is pressed, and can be turned off for silent use.</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i/>
          <w:color w:val="C0504D"/>
          <w:spacing w:val="0"/>
          <w:position w:val="0"/>
          <w:sz w:val="24"/>
          <w:shd w:fill="auto" w:val="clear"/>
        </w:rPr>
        <w:t xml:space="preserve">[timer icon image] </w:t>
      </w:r>
      <w:r>
        <w:rPr>
          <w:rFonts w:ascii="Arial" w:hAnsi="Arial" w:cs="Arial" w:eastAsia="Arial"/>
          <w:color w:val="auto"/>
          <w:spacing w:val="0"/>
          <w:position w:val="0"/>
          <w:sz w:val="24"/>
          <w:shd w:fill="auto" w:val="clear"/>
        </w:rPr>
        <w:t xml:space="preserve">Timer: The programmable shut-off timer can be set at 30 minute intervals, up to 4 hours. The Timer LED will turn solid green when the timer is active so you know the unit will automatically shut off at the programmed time interval.</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i/>
          <w:color w:val="C0504D"/>
          <w:spacing w:val="0"/>
          <w:position w:val="0"/>
          <w:sz w:val="24"/>
          <w:shd w:fill="auto" w:val="clear"/>
        </w:rPr>
        <w:t xml:space="preserve">[heat icon image] </w:t>
      </w:r>
      <w:r>
        <w:rPr>
          <w:rFonts w:ascii="Arial" w:hAnsi="Arial" w:cs="Arial" w:eastAsia="Arial"/>
          <w:color w:val="auto"/>
          <w:spacing w:val="0"/>
          <w:position w:val="0"/>
          <w:sz w:val="24"/>
          <w:shd w:fill="auto" w:val="clear"/>
        </w:rPr>
        <w:t xml:space="preserve">Temperature: You can adjust the temperature on the main screen and from the menu using the Up / Down buttons in 1-degree increments from 50° C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260</w:t>
      </w:r>
      <w:r>
        <w:rPr>
          <w:rFonts w:ascii="Arial" w:hAnsi="Arial" w:cs="Arial" w:eastAsia="Arial"/>
          <w:color w:val="auto"/>
          <w:spacing w:val="0"/>
          <w:position w:val="0"/>
          <w:sz w:val="24"/>
          <w:shd w:fill="auto" w:val="clear"/>
        </w:rPr>
        <w:t xml:space="preserve">° C (122° F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500</w:t>
      </w:r>
      <w:r>
        <w:rPr>
          <w:rFonts w:ascii="Arial" w:hAnsi="Arial" w:cs="Arial" w:eastAsia="Arial"/>
          <w:color w:val="auto"/>
          <w:spacing w:val="0"/>
          <w:position w:val="0"/>
          <w:sz w:val="24"/>
          <w:shd w:fill="auto" w:val="clear"/>
        </w:rPr>
        <w:t xml:space="preserve">° F).</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i/>
          <w:color w:val="C0504D"/>
          <w:spacing w:val="0"/>
          <w:position w:val="0"/>
          <w:sz w:val="24"/>
          <w:shd w:fill="auto" w:val="clear"/>
        </w:rPr>
        <w:t xml:space="preserve">[temperature icon image] </w:t>
      </w:r>
      <w:r>
        <w:rPr>
          <w:rFonts w:ascii="Arial" w:hAnsi="Arial" w:cs="Arial" w:eastAsia="Arial"/>
          <w:color w:val="auto"/>
          <w:spacing w:val="0"/>
          <w:position w:val="0"/>
          <w:sz w:val="24"/>
          <w:shd w:fill="auto" w:val="clear"/>
        </w:rPr>
        <w:t xml:space="preserve">Temperature Display: The default display setting is Celsius, but can easily be changed to Fahrenheit.</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br/>
      </w:r>
      <w:r>
        <w:rPr>
          <w:rFonts w:ascii="Arial" w:hAnsi="Arial" w:cs="Arial" w:eastAsia="Arial"/>
          <w:b/>
          <w:color w:val="auto"/>
          <w:spacing w:val="0"/>
          <w:position w:val="0"/>
          <w:sz w:val="24"/>
          <w:u w:val="single"/>
          <w:shd w:fill="auto" w:val="clear"/>
        </w:rPr>
        <w:t xml:space="preserve">Page 6</w:t>
      </w:r>
      <w:r>
        <w:rPr>
          <w:rFonts w:ascii="Arial" w:hAnsi="Arial" w:cs="Arial" w:eastAsia="Arial"/>
          <w:color w:val="auto"/>
          <w:spacing w:val="0"/>
          <w:position w:val="0"/>
          <w:sz w:val="24"/>
          <w:shd w:fill="auto" w:val="clear"/>
        </w:rPr>
        <w:br/>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Operation</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u w:val="single"/>
          <w:shd w:fill="auto" w:val="clear"/>
        </w:rPr>
        <w:t xml:space="preserve">Whip System:</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36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Place a small amount of cut/ground herbs in the Glass Cyclone Bowl.  For the best results, do not load/pack the bowl too tightly.  How you load the bowl and how much herbs you load each time is user preference.  Experiment with different amounts to find what works best for you.</w:t>
      </w:r>
    </w:p>
    <w:p>
      <w:pPr>
        <w:spacing w:before="0" w:after="0" w:line="240"/>
        <w:ind w:right="0" w:left="360" w:firstLine="0"/>
        <w:jc w:val="left"/>
        <w:rPr>
          <w:rFonts w:ascii="Arial" w:hAnsi="Arial" w:cs="Arial" w:eastAsia="Arial"/>
          <w:color w:val="auto"/>
          <w:spacing w:val="0"/>
          <w:position w:val="0"/>
          <w:sz w:val="24"/>
          <w:shd w:fill="auto" w:val="clear"/>
        </w:rPr>
      </w:pPr>
    </w:p>
    <w:p>
      <w:pPr>
        <w:spacing w:before="0" w:after="0" w:line="240"/>
        <w:ind w:right="0" w:left="36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Plug the V-Tower in, turn it on and set your preferred temperature.  The heat LED is solid red when heating and flashes/blinks once the set temperature is reached.  Your unit can be used at varying temperatures, depending on your personal preference and the types and quality of the herbs you use.  Between 170° C and 230° C is the ideal temperature range with most herbal blends for a strong and flavorful vapor. Lower temperatures produce more flavorful vapor and higher temperatures allow for a faster release of vapor. Experiment with different temperatures to find what works best for you.</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36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Attach the Glass Cyclone Bowl to the unit, then attach the Whip to the bowl.  Let the loaded Glass Cyclone Bowl warm up for a few minutes to prime the materials for use.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36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Inhale vapor through the Glass Whip Mouthpiece in a slow, steady draw.   Mouthpieces with joining couplers can be slipped on and off with ease, so each person can have their own mouthpiece (Available separately).</w:t>
      </w:r>
    </w:p>
    <w:p>
      <w:pPr>
        <w:spacing w:before="0" w:after="0" w:line="240"/>
        <w:ind w:right="0" w:left="360" w:firstLine="0"/>
        <w:jc w:val="left"/>
        <w:rPr>
          <w:rFonts w:ascii="Arial" w:hAnsi="Arial" w:cs="Arial" w:eastAsia="Arial"/>
          <w:color w:val="auto"/>
          <w:spacing w:val="0"/>
          <w:position w:val="0"/>
          <w:sz w:val="24"/>
          <w:shd w:fill="auto" w:val="clear"/>
        </w:rPr>
      </w:pPr>
    </w:p>
    <w:p>
      <w:pPr>
        <w:spacing w:before="0" w:after="0" w:line="240"/>
        <w:ind w:right="0" w:left="36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 After 4-5 large inhales, use the provided Glass Stirring Tool to stir the herbs in the Glass Cyclone Bowl.  Periodically stirring the bowl contents will help get the most out of your material.  Your herb will look dehydrated and darker in color when spent.</w:t>
      </w:r>
    </w:p>
    <w:p>
      <w:pPr>
        <w:spacing w:before="0" w:after="0" w:line="240"/>
        <w:ind w:right="0" w:left="360" w:firstLine="0"/>
        <w:jc w:val="left"/>
        <w:rPr>
          <w:rFonts w:ascii="Arial" w:hAnsi="Arial" w:cs="Arial" w:eastAsia="Arial"/>
          <w:color w:val="auto"/>
          <w:spacing w:val="0"/>
          <w:position w:val="0"/>
          <w:sz w:val="24"/>
          <w:shd w:fill="auto" w:val="clear"/>
        </w:rPr>
      </w:pPr>
    </w:p>
    <w:p>
      <w:pPr>
        <w:spacing w:before="0" w:after="0" w:line="240"/>
        <w:ind w:right="0" w:left="36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 Discard the contents of the bowl and refill as desired.</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u w:val="single"/>
          <w:shd w:fill="auto" w:val="clear"/>
        </w:rPr>
        <w:t xml:space="preserve">Page 7</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Aromatherapy:</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Decorative stones can be found in craft stores, department stores etc. to use for aromatherapy.  You can also use dried flowers, potpourri, or cotton as a medium to add some fragrance or essential oils for aromatherapy.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Always use liquids or oils sparingly. Never use too much or it will drip down onto the heater, which can result in smoke, foul odors and flavors.  Liquid damage is not covered under warranty and may not be repairable.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Set the unit to a low temperature (50 -100° C).</w:t>
        <w:br/>
        <w:br/>
        <w:t xml:space="preserve">(2) Place stones/potpourri/cotton in bowl and add 1 drop of your favorite scented essential oils on top. Remember to make sure no oils are dripping down through the dish.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br/>
        <w:t xml:space="preserve">(3) Place the Aroma Bowl onto the Warming Unit.</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br/>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8. Cleaning &amp; Maintenance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Unplug unit from outlet before cleaning. Allow all parts to cool down before handling and/or cleaning. When cleaning any glass DO NOT expose hot glass parts to cold water or extreme temperature change, as this will cause cracking and breaking of the glass.</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Use the Glass Stirring Tool to remove any used materials from the Glass Cyclone Bowl and Glass Aromatherapy Dish.</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All parts/screens are removable for ease of cleaning.  Regular Isopropyl Rubbing Alcohol, Q-Tips, Pipe Cleaners, etc. can be used to clean/sterilize.  Do not soak the tubing in alcohol as it may absorb the smell/taste.  All glass and screens are safe to soak. When parts are clean rinse thoroughly under hot water. Repeat as necessary.  Make sure all the glass parts and accessories are fully dry before the next use.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If you experience difficulty removing the tubing from the glass parts then soak the tubing in hot water for a few minutes, you will notice that the tubing is softer and more pliable to work with.</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To clean the warming unit do not use any abrasive or hard cleaners, a simple soft cloth dampened (not wet) with warm water will do the job. Contact cleaner for keyboards and electronics can also be used.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If materials are spilled down inside the unit, turn the unit OFF and unplug. Turn the unit upside down and gently shake it back and forth until the debris falls out.</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Always keep the dome screens up inside the glass elbow adapter clear of any particles that can clog and restrict the airflow, replace/clean as needed.  If your dome screens fall out you can take the dome screen between your thumb and index finger then gently squeeze to depress the bottom - doing this will slightly increase the diameter for a more snug fit.</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FFFFFF" w:val="clear"/>
        </w:rPr>
        <w:br/>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u w:val="single"/>
          <w:shd w:fill="FFFFFF" w:val="clear"/>
        </w:rPr>
        <w:t xml:space="preserve">Page 9</w:t>
      </w:r>
      <w:r>
        <w:rPr>
          <w:rFonts w:ascii="Arial" w:hAnsi="Arial" w:cs="Arial" w:eastAsia="Arial"/>
          <w:color w:val="auto"/>
          <w:spacing w:val="0"/>
          <w:position w:val="0"/>
          <w:sz w:val="24"/>
          <w:shd w:fill="FFFFFF" w:val="clear"/>
        </w:rPr>
        <w:br/>
      </w:r>
    </w:p>
    <w:p>
      <w:pPr>
        <w:spacing w:before="0" w:after="0" w:line="240"/>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Warranty Info</w:t>
      </w:r>
    </w:p>
    <w:p>
      <w:pPr>
        <w:spacing w:before="0" w:after="0" w:line="240"/>
        <w:ind w:right="0" w:left="0" w:firstLine="0"/>
        <w:jc w:val="left"/>
        <w:rPr>
          <w:rFonts w:ascii="Arial" w:hAnsi="Arial" w:cs="Arial" w:eastAsia="Arial"/>
          <w:color w:val="auto"/>
          <w:spacing w:val="0"/>
          <w:position w:val="0"/>
          <w:sz w:val="24"/>
          <w:shd w:fill="FFFFFF"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V-Tower carries a lifetime warranty on the heating element and a limited 3-Year warranty covering defects in materials or workmanship. Glass is not covered under warranty. Retain proof of purchase for warranty service. Returning the product and costs incurred are the responsibility of the user. Arizer will repair or replace warrantied items at our discretion. The warranty does not cover units damaged by dropping, tampering, unauthorized service performed or attempted, modifying the unit, misuse or abuse.</w:t>
      </w:r>
    </w:p>
    <w:p>
      <w:pPr>
        <w:spacing w:before="0" w:after="0" w:line="240"/>
        <w:ind w:right="0" w:left="0" w:firstLine="0"/>
        <w:jc w:val="left"/>
        <w:rPr>
          <w:rFonts w:ascii="Arial" w:hAnsi="Arial" w:cs="Arial" w:eastAsia="Arial"/>
          <w:color w:val="auto"/>
          <w:spacing w:val="0"/>
          <w:position w:val="0"/>
          <w:sz w:val="24"/>
          <w:shd w:fill="FFFFFF" w:val="clear"/>
        </w:rPr>
      </w:pPr>
    </w:p>
    <w:p>
      <w:pPr>
        <w:spacing w:before="0" w:after="0" w:line="240"/>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If you experience an issue with your Arizer V-Tower send an email to </w:t>
      </w:r>
      <w:hyperlink xmlns:r="http://schemas.openxmlformats.org/officeDocument/2006/relationships" r:id="docRId0">
        <w:r>
          <w:rPr>
            <w:rFonts w:ascii="Arial" w:hAnsi="Arial" w:cs="Arial" w:eastAsia="Arial"/>
            <w:color w:val="0000FF"/>
            <w:spacing w:val="0"/>
            <w:position w:val="0"/>
            <w:sz w:val="24"/>
            <w:u w:val="single"/>
            <w:shd w:fill="FFFFFF" w:val="clear"/>
          </w:rPr>
          <w:t xml:space="preserve">service@arizer.com</w:t>
        </w:r>
      </w:hyperlink>
      <w:r>
        <w:rPr>
          <w:rFonts w:ascii="Arial" w:hAnsi="Arial" w:cs="Arial" w:eastAsia="Arial"/>
          <w:color w:val="auto"/>
          <w:spacing w:val="0"/>
          <w:position w:val="0"/>
          <w:sz w:val="24"/>
          <w:shd w:fill="FFFFFF" w:val="clear"/>
        </w:rPr>
        <w:t xml:space="preserve"> and an expert Arizer customer service representative will reply as soon as possible to troubleshoot and determine the best way to resolve any issues. To help expedite your service request please include a description of the problem, your full name, your shipping address, the serial number on the bottom of your device, and a copy of your sales receipt.</w:t>
      </w:r>
    </w:p>
    <w:p>
      <w:pPr>
        <w:spacing w:before="0" w:after="0" w:line="240"/>
        <w:ind w:right="0" w:left="0" w:firstLine="0"/>
        <w:jc w:val="left"/>
        <w:rPr>
          <w:rFonts w:ascii="Arial" w:hAnsi="Arial" w:cs="Arial" w:eastAsia="Arial"/>
          <w:color w:val="auto"/>
          <w:spacing w:val="0"/>
          <w:position w:val="0"/>
          <w:sz w:val="24"/>
          <w:shd w:fill="FFFFFF" w:val="clear"/>
        </w:rPr>
      </w:pPr>
    </w:p>
    <w:p>
      <w:pPr>
        <w:spacing w:before="0" w:after="0" w:line="240"/>
        <w:ind w:right="0" w:left="0" w:firstLine="0"/>
        <w:jc w:val="left"/>
        <w:rPr>
          <w:rFonts w:ascii="Arial" w:hAnsi="Arial" w:cs="Arial" w:eastAsia="Arial"/>
          <w:color w:val="auto"/>
          <w:spacing w:val="0"/>
          <w:position w:val="0"/>
          <w:sz w:val="24"/>
          <w:shd w:fill="FFFFFF" w:val="clear"/>
        </w:rPr>
      </w:pPr>
    </w:p>
    <w:p>
      <w:pPr>
        <w:spacing w:before="0" w:after="0" w:line="240"/>
        <w:ind w:right="0" w:left="0" w:firstLine="0"/>
        <w:jc w:val="left"/>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Page 10</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More parts &amp; accessories are available on our website, </w:t>
      </w:r>
      <w:hyperlink xmlns:r="http://schemas.openxmlformats.org/officeDocument/2006/relationships" r:id="docRId1">
        <w:r>
          <w:rPr>
            <w:rFonts w:ascii="Arial" w:hAnsi="Arial" w:cs="Arial" w:eastAsia="Arial"/>
            <w:color w:val="0000FF"/>
            <w:spacing w:val="0"/>
            <w:position w:val="0"/>
            <w:sz w:val="24"/>
            <w:u w:val="single"/>
            <w:shd w:fill="auto" w:val="clear"/>
          </w:rPr>
          <w:t xml:space="preserve">www.arizer.com</w:t>
        </w:r>
      </w:hyperlink>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12"/>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Glass Cyclone Bowls</w:t>
      </w:r>
    </w:p>
    <w:p>
      <w:pPr>
        <w:numPr>
          <w:ilvl w:val="0"/>
          <w:numId w:val="12"/>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Glass Tuff Bowls</w:t>
      </w:r>
    </w:p>
    <w:p>
      <w:pPr>
        <w:numPr>
          <w:ilvl w:val="0"/>
          <w:numId w:val="12"/>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Whip Kit</w:t>
      </w:r>
    </w:p>
    <w:p>
      <w:pPr>
        <w:numPr>
          <w:ilvl w:val="0"/>
          <w:numId w:val="12"/>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Hoses / Tubing</w:t>
      </w:r>
    </w:p>
    <w:p>
      <w:pPr>
        <w:numPr>
          <w:ilvl w:val="0"/>
          <w:numId w:val="12"/>
        </w:numPr>
        <w:spacing w:before="0" w:after="0" w:line="240"/>
        <w:ind w:right="0" w:left="720" w:hanging="36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auto" w:val="clear"/>
        </w:rPr>
        <w:t xml:space="preserve">Aromatic Botanicals</w:t>
      </w:r>
    </w:p>
    <w:p>
      <w:pPr>
        <w:numPr>
          <w:ilvl w:val="0"/>
          <w:numId w:val="12"/>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Glass Stirring Tool</w:t>
      </w:r>
      <w:r>
        <w:rPr>
          <w:rFonts w:ascii="Arial" w:hAnsi="Arial" w:cs="Arial" w:eastAsia="Arial"/>
          <w:color w:val="auto"/>
          <w:spacing w:val="0"/>
          <w:position w:val="0"/>
          <w:sz w:val="24"/>
          <w:shd w:fill="FFFFFF" w:val="clear"/>
        </w:rPr>
        <w:br/>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u w:val="single"/>
          <w:shd w:fill="FFFFFF" w:val="clear"/>
        </w:rPr>
        <w:t xml:space="preserve">inside back cover</w:t>
      </w:r>
      <w:r>
        <w:rPr>
          <w:rFonts w:ascii="Arial" w:hAnsi="Arial" w:cs="Arial" w:eastAsia="Arial"/>
          <w:color w:val="auto"/>
          <w:spacing w:val="0"/>
          <w:position w:val="0"/>
          <w:sz w:val="24"/>
          <w:shd w:fill="FFFFFF" w:val="clear"/>
        </w:rPr>
        <w:br/>
      </w:r>
    </w:p>
    <w:p>
      <w:pPr>
        <w:spacing w:before="0" w:after="0" w:line="240"/>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For more Information, Support and Quick Start Videos visit:</w:t>
      </w:r>
    </w:p>
    <w:p>
      <w:pPr>
        <w:spacing w:before="0" w:after="0" w:line="240"/>
        <w:ind w:right="0" w:left="0" w:firstLine="0"/>
        <w:jc w:val="left"/>
        <w:rPr>
          <w:rFonts w:ascii="Arial" w:hAnsi="Arial" w:cs="Arial" w:eastAsia="Arial"/>
          <w:color w:val="auto"/>
          <w:spacing w:val="0"/>
          <w:position w:val="0"/>
          <w:sz w:val="24"/>
          <w:shd w:fill="FFFFFF" w:val="clear"/>
        </w:rPr>
      </w:pPr>
      <w:hyperlink xmlns:r="http://schemas.openxmlformats.org/officeDocument/2006/relationships" r:id="docRId2">
        <w:r>
          <w:rPr>
            <w:rFonts w:ascii="Arial" w:hAnsi="Arial" w:cs="Arial" w:eastAsia="Arial"/>
            <w:color w:val="0000FF"/>
            <w:spacing w:val="0"/>
            <w:position w:val="0"/>
            <w:sz w:val="24"/>
            <w:u w:val="single"/>
            <w:shd w:fill="FFFFFF" w:val="clear"/>
          </w:rPr>
          <w:t xml:space="preserve">www.arizer.com/support</w:t>
        </w:r>
      </w:hyperlink>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FFFFFF" w:val="clear"/>
        </w:rPr>
        <w:br/>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u w:val="single"/>
          <w:shd w:fill="FFFFFF" w:val="clear"/>
        </w:rPr>
        <w:t xml:space="preserve">Back Cover</w:t>
      </w:r>
      <w:r>
        <w:rPr>
          <w:rFonts w:ascii="Arial" w:hAnsi="Arial" w:cs="Arial" w:eastAsia="Arial"/>
          <w:color w:val="auto"/>
          <w:spacing w:val="0"/>
          <w:position w:val="0"/>
          <w:sz w:val="24"/>
          <w:shd w:fill="FFFFFF" w:val="clear"/>
        </w:rPr>
        <w:br/>
      </w:r>
    </w:p>
    <w:p>
      <w:pPr>
        <w:spacing w:before="0" w:after="0" w:line="240"/>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 2018 Arizer, Waterloo, ON Canada, All rights reserved. </w:t>
      </w:r>
    </w:p>
    <w:p>
      <w:pPr>
        <w:spacing w:before="0" w:after="0" w:line="240"/>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Patents Pending.  Designed in Canada, parts sourced worldwide.</w:t>
      </w:r>
    </w:p>
    <w:p>
      <w:pPr>
        <w:spacing w:before="0" w:after="0" w:line="240"/>
        <w:ind w:right="0" w:left="0" w:firstLine="0"/>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Arizer, the Arizer logos, and Arizer V-Tower are trademarks or registered trademarks of Arizer in Canada, USA, Europe, Asia and other jurisdictions.</w:t>
      </w:r>
    </w:p>
    <w:p>
      <w:pPr>
        <w:spacing w:before="0" w:after="0" w:line="240"/>
        <w:ind w:right="0" w:left="0" w:firstLine="0"/>
        <w:jc w:val="left"/>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1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arizer.com/" Id="docRId1" Type="http://schemas.openxmlformats.org/officeDocument/2006/relationships/hyperlink" /><Relationship Target="numbering.xml" Id="docRId3" Type="http://schemas.openxmlformats.org/officeDocument/2006/relationships/numbering" /><Relationship TargetMode="External" Target="mailto:service@arizer.com" Id="docRId0" Type="http://schemas.openxmlformats.org/officeDocument/2006/relationships/hyperlink" /><Relationship TargetMode="External" Target="http://www.arizer.com/support" Id="docRId2" Type="http://schemas.openxmlformats.org/officeDocument/2006/relationships/hyperlink" /><Relationship Target="styles.xml" Id="docRId4" Type="http://schemas.openxmlformats.org/officeDocument/2006/relationships/styles" /></Relationships>
</file>